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66" w:rsidRDefault="00AA07BC" w:rsidP="00581F66">
      <w:pPr>
        <w:pStyle w:val="EinfacherAbsatz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4206920</wp:posOffset>
            </wp:positionH>
            <wp:positionV relativeFrom="paragraph">
              <wp:posOffset>40640</wp:posOffset>
            </wp:positionV>
            <wp:extent cx="1409020" cy="1628775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5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2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F66">
        <w:rPr>
          <w:rFonts w:ascii="Trebuchet MS" w:hAnsi="Trebuchet MS" w:cs="Trebuchet MS"/>
          <w:b/>
          <w:bCs/>
        </w:rPr>
        <w:t xml:space="preserve">Profil  </w:t>
      </w:r>
    </w:p>
    <w:p w:rsidR="00745843" w:rsidRDefault="00745843" w:rsidP="00581F66">
      <w:pPr>
        <w:pStyle w:val="EinfacherAbsatz"/>
        <w:rPr>
          <w:rFonts w:ascii="Trebuchet MS" w:hAnsi="Trebuchet MS" w:cs="Trebuchet MS"/>
          <w:b/>
          <w:bCs/>
        </w:rPr>
      </w:pPr>
    </w:p>
    <w:p w:rsidR="00745843" w:rsidRDefault="00745843" w:rsidP="00581F66">
      <w:pPr>
        <w:pStyle w:val="EinfacherAbsatz"/>
        <w:rPr>
          <w:rFonts w:ascii="Trebuchet MS" w:hAnsi="Trebuchet MS" w:cs="Trebuchet MS"/>
        </w:rPr>
      </w:pPr>
    </w:p>
    <w:p w:rsidR="00B56323" w:rsidRDefault="00B56323" w:rsidP="00581F66">
      <w:pPr>
        <w:pStyle w:val="EinfacherAbsatz"/>
        <w:rPr>
          <w:rFonts w:ascii="Trebuchet MS" w:hAnsi="Trebuchet MS" w:cs="Trebuchet MS"/>
          <w:b/>
          <w:bCs/>
          <w:color w:val="006FB4"/>
          <w:sz w:val="36"/>
          <w:szCs w:val="44"/>
        </w:rPr>
      </w:pPr>
    </w:p>
    <w:p w:rsidR="00AA07BC" w:rsidRPr="00AA07BC" w:rsidRDefault="00AA07BC" w:rsidP="00581F66">
      <w:pPr>
        <w:pStyle w:val="EinfacherAbsatz"/>
        <w:rPr>
          <w:rFonts w:ascii="Trebuchet MS" w:hAnsi="Trebuchet MS" w:cs="Trebuchet MS"/>
          <w:b/>
          <w:bCs/>
          <w:color w:val="006FB4"/>
          <w:sz w:val="52"/>
          <w:szCs w:val="44"/>
        </w:rPr>
      </w:pPr>
    </w:p>
    <w:p w:rsidR="00581F66" w:rsidRDefault="008E44C5" w:rsidP="00581F66">
      <w:pPr>
        <w:pStyle w:val="EinfacherAbsatz"/>
        <w:rPr>
          <w:rFonts w:ascii="Trebuchet MS" w:hAnsi="Trebuchet MS" w:cs="Trebuchet MS"/>
          <w:b/>
          <w:bCs/>
          <w:color w:val="006FB4"/>
          <w:sz w:val="44"/>
          <w:szCs w:val="44"/>
        </w:rPr>
      </w:pPr>
      <w:r>
        <w:rPr>
          <w:rFonts w:ascii="Trebuchet MS" w:hAnsi="Trebuchet MS" w:cs="Trebuchet MS"/>
          <w:b/>
          <w:bCs/>
          <w:color w:val="006FB4"/>
          <w:sz w:val="44"/>
          <w:szCs w:val="44"/>
        </w:rPr>
        <w:t>Peter Kürsteiner</w:t>
      </w:r>
    </w:p>
    <w:p w:rsidR="00581F66" w:rsidRDefault="00581F66" w:rsidP="00581F66">
      <w:pPr>
        <w:pStyle w:val="EinfacherAbsatz"/>
        <w:rPr>
          <w:rFonts w:ascii="Trebuchet MS" w:hAnsi="Trebuchet MS" w:cs="Trebuchet MS"/>
          <w:sz w:val="22"/>
          <w:szCs w:val="22"/>
        </w:rPr>
      </w:pP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Seminare</w:t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Seit 1991 Seminarleiter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Workshops</w:t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Seit 1997 Konzeption und Moderation von Workshops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Coachings</w:t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Seit 2004 Durchführung von Einzelcoachings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Beratung</w:t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Seit 2006 Beratung, Projekte mit Firmen, Team-Coaching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Vorträge</w:t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 xml:space="preserve">Seit 2008 </w:t>
      </w:r>
      <w:proofErr w:type="spellStart"/>
      <w:r>
        <w:rPr>
          <w:rFonts w:ascii="Trebuchet MS" w:hAnsi="Trebuchet MS" w:cs="Trebuchet MS"/>
          <w:sz w:val="22"/>
          <w:szCs w:val="22"/>
        </w:rPr>
        <w:t>Keynote</w:t>
      </w:r>
      <w:r w:rsidR="00724855">
        <w:rPr>
          <w:rFonts w:ascii="Trebuchet MS" w:hAnsi="Trebuchet MS" w:cs="Trebuchet MS"/>
          <w:sz w:val="22"/>
          <w:szCs w:val="22"/>
        </w:rPr>
        <w:t>-</w:t>
      </w:r>
      <w:r>
        <w:rPr>
          <w:rFonts w:ascii="Trebuchet MS" w:hAnsi="Trebuchet MS" w:cs="Trebuchet MS"/>
          <w:sz w:val="22"/>
          <w:szCs w:val="22"/>
        </w:rPr>
        <w:t>Speaker</w:t>
      </w:r>
      <w:proofErr w:type="spellEnd"/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Geschäftsführung</w:t>
      </w:r>
      <w:r>
        <w:rPr>
          <w:rFonts w:ascii="Trebuchet MS" w:hAnsi="Trebuchet MS" w:cs="Trebuchet MS"/>
          <w:sz w:val="22"/>
          <w:szCs w:val="22"/>
        </w:rPr>
        <w:tab/>
        <w:t>Seit 1999 Geschäftsführer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Kernkompetenzen</w:t>
      </w:r>
      <w:r>
        <w:rPr>
          <w:rFonts w:ascii="Trebuchet MS" w:hAnsi="Trebuchet MS" w:cs="Trebuchet MS"/>
          <w:sz w:val="22"/>
          <w:szCs w:val="22"/>
        </w:rPr>
        <w:tab/>
        <w:t>Mentale Fitness, Lern- und Gedächtnistechniken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Kreativitätstechniken, Ideenworkshops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Innovationsmanagement, Präsentationstechniken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Ausbildung und</w:t>
      </w:r>
      <w:r>
        <w:rPr>
          <w:rFonts w:ascii="Trebuchet MS" w:hAnsi="Trebuchet MS" w:cs="Trebuchet MS"/>
          <w:sz w:val="22"/>
          <w:szCs w:val="22"/>
        </w:rPr>
        <w:tab/>
        <w:t>Dipl. Ing. (FH) Maschinenbau, Solartechnik</w:t>
      </w:r>
    </w:p>
    <w:p w:rsidR="00F46D84" w:rsidRDefault="00F46D84" w:rsidP="00F46D84">
      <w:pPr>
        <w:pStyle w:val="EinfacherAbsatz"/>
        <w:ind w:left="2124" w:hanging="2124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Auszeichnungen</w:t>
      </w:r>
      <w:r>
        <w:rPr>
          <w:rFonts w:ascii="Trebuchet MS" w:hAnsi="Trebuchet MS" w:cs="Trebuchet MS"/>
          <w:sz w:val="22"/>
          <w:szCs w:val="22"/>
        </w:rPr>
        <w:tab/>
        <w:t>Trainerausbildung, Innovationsmanager (IHK),</w:t>
      </w:r>
      <w:r>
        <w:rPr>
          <w:rFonts w:ascii="Trebuchet MS" w:hAnsi="Trebuchet MS" w:cs="Trebuchet MS"/>
          <w:sz w:val="22"/>
          <w:szCs w:val="22"/>
        </w:rPr>
        <w:br/>
        <w:t xml:space="preserve">Landessieger im Startup-Wettbewerb von </w:t>
      </w:r>
      <w:proofErr w:type="spellStart"/>
      <w:r>
        <w:rPr>
          <w:rFonts w:ascii="Trebuchet MS" w:hAnsi="Trebuchet MS" w:cs="Trebuchet MS"/>
          <w:sz w:val="22"/>
          <w:szCs w:val="22"/>
        </w:rPr>
        <w:t>Mc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Kinsey, Stern &amp; Sparkassen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Publikationen</w:t>
      </w:r>
      <w:r>
        <w:rPr>
          <w:rFonts w:ascii="Trebuchet MS" w:hAnsi="Trebuchet MS" w:cs="Trebuchet MS"/>
          <w:color w:val="006FB4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Allgemeinwissen für immer merken</w:t>
      </w:r>
      <w:r>
        <w:rPr>
          <w:rFonts w:ascii="Trebuchet MS" w:hAnsi="Trebuchet MS" w:cs="Trebuchet MS"/>
          <w:sz w:val="18"/>
          <w:szCs w:val="18"/>
        </w:rPr>
        <w:t xml:space="preserve"> – PIPER Verlag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Trainy - Das innovative Lernsystem</w:t>
      </w:r>
      <w:r>
        <w:rPr>
          <w:rFonts w:ascii="Trebuchet MS" w:hAnsi="Trebuchet MS" w:cs="Trebuchet MS"/>
          <w:sz w:val="18"/>
          <w:szCs w:val="18"/>
        </w:rPr>
        <w:t xml:space="preserve"> – Schubi Verlag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100 Tipps &amp; Tricks für Reden, Vorträge und Präsentationen</w:t>
      </w:r>
      <w:r>
        <w:rPr>
          <w:rFonts w:ascii="Trebuchet MS" w:hAnsi="Trebuchet MS" w:cs="Trebuchet MS"/>
          <w:sz w:val="18"/>
          <w:szCs w:val="18"/>
        </w:rPr>
        <w:t xml:space="preserve"> – BELTZ Verlag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Gedächtnistraining</w:t>
      </w:r>
      <w:r>
        <w:rPr>
          <w:rFonts w:ascii="Trebuchet MS" w:hAnsi="Trebuchet MS" w:cs="Trebuchet MS"/>
          <w:sz w:val="18"/>
          <w:szCs w:val="18"/>
        </w:rPr>
        <w:t xml:space="preserve"> – </w:t>
      </w:r>
      <w:proofErr w:type="spellStart"/>
      <w:r>
        <w:rPr>
          <w:rFonts w:ascii="Trebuchet MS" w:hAnsi="Trebuchet MS" w:cs="Trebuchet MS"/>
          <w:sz w:val="18"/>
          <w:szCs w:val="18"/>
        </w:rPr>
        <w:t>Redline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Wirtschaft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</w:p>
    <w:p w:rsidR="00F46D84" w:rsidRDefault="00F46D84" w:rsidP="00724855">
      <w:pPr>
        <w:pStyle w:val="EinfacherAbsatz"/>
        <w:ind w:left="2124" w:hanging="2124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Website</w:t>
      </w:r>
      <w:r>
        <w:rPr>
          <w:rFonts w:ascii="Trebuchet MS" w:hAnsi="Trebuchet MS" w:cs="Trebuchet MS"/>
          <w:sz w:val="22"/>
          <w:szCs w:val="22"/>
        </w:rPr>
        <w:tab/>
      </w:r>
      <w:r w:rsidR="00724855">
        <w:rPr>
          <w:rFonts w:ascii="Trebuchet MS" w:hAnsi="Trebuchet MS" w:cs="Trebuchet MS"/>
          <w:sz w:val="22"/>
          <w:szCs w:val="22"/>
        </w:rPr>
        <w:t>www.peter-kuersteiner.de</w:t>
      </w:r>
      <w:r w:rsidR="00724855">
        <w:rPr>
          <w:rFonts w:ascii="Trebuchet MS" w:hAnsi="Trebuchet MS" w:cs="Trebuchet MS"/>
          <w:sz w:val="22"/>
          <w:szCs w:val="22"/>
        </w:rPr>
        <w:br/>
      </w:r>
      <w:r>
        <w:rPr>
          <w:rFonts w:ascii="Trebuchet MS" w:hAnsi="Trebuchet MS" w:cs="Trebuchet MS"/>
          <w:sz w:val="22"/>
          <w:szCs w:val="22"/>
        </w:rPr>
        <w:t xml:space="preserve">www.kuersteiner.de 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Auszug aus</w:t>
      </w:r>
      <w:r>
        <w:rPr>
          <w:rFonts w:ascii="Trebuchet MS" w:hAnsi="Trebuchet MS" w:cs="Trebuchet MS"/>
          <w:color w:val="006FB4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 xml:space="preserve">Akademie des Deutschen Buchhandels, BELTZ Verlag, </w:t>
      </w:r>
      <w:proofErr w:type="spellStart"/>
      <w:r>
        <w:rPr>
          <w:rFonts w:ascii="Trebuchet MS" w:hAnsi="Trebuchet MS" w:cs="Trebuchet MS"/>
          <w:sz w:val="22"/>
          <w:szCs w:val="22"/>
        </w:rPr>
        <w:t>bbw</w:t>
      </w:r>
      <w:proofErr w:type="spellEnd"/>
      <w:r>
        <w:rPr>
          <w:rFonts w:ascii="Trebuchet MS" w:hAnsi="Trebuchet MS" w:cs="Trebuchet MS"/>
          <w:sz w:val="22"/>
          <w:szCs w:val="22"/>
        </w:rPr>
        <w:t>, Börsenblatt,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den Referenzen</w:t>
      </w:r>
      <w:r>
        <w:rPr>
          <w:rFonts w:ascii="Trebuchet MS" w:hAnsi="Trebuchet MS" w:cs="Trebuchet MS"/>
          <w:sz w:val="22"/>
          <w:szCs w:val="22"/>
        </w:rPr>
        <w:tab/>
        <w:t>BURDA, Daimler AG, Deutsche Bank, Deutsche Rentenversicherung, DZ</w:t>
      </w:r>
      <w:r>
        <w:rPr>
          <w:rFonts w:ascii="Trebuchet MS" w:hAnsi="Trebuchet MS" w:cs="Trebuchet MS"/>
          <w:sz w:val="22"/>
          <w:szCs w:val="22"/>
        </w:rPr>
        <w:br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BANK AG, EMC, Freudenberg, Harley Davidson GmbH, Haufe Akademie,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IHK, Jaguar, Jones Lang LaSalle GmbH, KFC, Land Rover, LaSalle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Investm</w:t>
      </w:r>
      <w:r w:rsidR="00750FD9">
        <w:rPr>
          <w:rFonts w:ascii="Trebuchet MS" w:hAnsi="Trebuchet MS" w:cs="Trebuchet MS"/>
          <w:sz w:val="22"/>
          <w:szCs w:val="22"/>
        </w:rPr>
        <w:t>e</w:t>
      </w:r>
      <w:r>
        <w:rPr>
          <w:rFonts w:ascii="Trebuchet MS" w:hAnsi="Trebuchet MS" w:cs="Trebuchet MS"/>
          <w:sz w:val="22"/>
          <w:szCs w:val="22"/>
        </w:rPr>
        <w:t>nt GmbH, Michelin, Siemens AG, Treuhand Hannover, Triumph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 xml:space="preserve">International AG, ZDF </w:t>
      </w:r>
    </w:p>
    <w:p w:rsidR="00F46D84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</w:p>
    <w:p w:rsidR="00581F66" w:rsidRDefault="00F46D84" w:rsidP="00F46D84">
      <w:pPr>
        <w:pStyle w:val="EinfacherAbsatz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color w:val="006FB4"/>
          <w:sz w:val="22"/>
          <w:szCs w:val="22"/>
        </w:rPr>
        <w:t>Statements</w:t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www.kuersteiner.de/de/ueber-uns/statements</w:t>
      </w:r>
    </w:p>
    <w:p w:rsidR="00581F66" w:rsidRDefault="00581F66" w:rsidP="00581F66">
      <w:pPr>
        <w:pStyle w:val="EinfacherAbsatz"/>
        <w:rPr>
          <w:rFonts w:ascii="Trebuchet MS" w:hAnsi="Trebuchet MS" w:cs="Trebuchet MS"/>
          <w:sz w:val="22"/>
          <w:szCs w:val="22"/>
        </w:rPr>
      </w:pPr>
    </w:p>
    <w:sectPr w:rsidR="00581F66" w:rsidSect="00AF3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62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FD" w:rsidRDefault="00005EFD" w:rsidP="00AF3699">
      <w:pPr>
        <w:spacing w:after="0" w:line="240" w:lineRule="auto"/>
      </w:pPr>
      <w:r>
        <w:separator/>
      </w:r>
    </w:p>
  </w:endnote>
  <w:endnote w:type="continuationSeparator" w:id="0">
    <w:p w:rsidR="00005EFD" w:rsidRDefault="00005EFD" w:rsidP="00AF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8B" w:rsidRDefault="00306A8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8B" w:rsidRPr="004A2399" w:rsidRDefault="00306A8B" w:rsidP="00AF3699">
    <w:pPr>
      <w:pStyle w:val="Fuzeile"/>
      <w:jc w:val="right"/>
      <w:rPr>
        <w:rFonts w:ascii="Trebuchet MS" w:hAnsi="Trebuchet MS"/>
        <w:color w:val="262626" w:themeColor="text1" w:themeTint="D9"/>
        <w:sz w:val="20"/>
        <w:szCs w:val="20"/>
      </w:rPr>
    </w:pPr>
    <w:r w:rsidRPr="004A2399">
      <w:rPr>
        <w:rFonts w:ascii="Trebuchet MS" w:hAnsi="Trebuchet MS"/>
        <w:color w:val="262626" w:themeColor="text1" w:themeTint="D9"/>
        <w:sz w:val="20"/>
        <w:szCs w:val="20"/>
      </w:rPr>
      <w:t xml:space="preserve">Kürsteiner Consulting | +49 </w:t>
    </w:r>
    <w:r w:rsidR="0009534E">
      <w:rPr>
        <w:rFonts w:ascii="Trebuchet MS" w:hAnsi="Trebuchet MS"/>
        <w:color w:val="262626" w:themeColor="text1" w:themeTint="D9"/>
        <w:sz w:val="20"/>
        <w:szCs w:val="20"/>
      </w:rPr>
      <w:t xml:space="preserve">(0) </w:t>
    </w:r>
    <w:r w:rsidRPr="004A2399">
      <w:rPr>
        <w:rFonts w:ascii="Trebuchet MS" w:hAnsi="Trebuchet MS"/>
        <w:color w:val="262626" w:themeColor="text1" w:themeTint="D9"/>
        <w:sz w:val="20"/>
        <w:szCs w:val="20"/>
      </w:rPr>
      <w:t>6101 888 22 | info@kuersteiner.de | www.kuersteiner.de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8B" w:rsidRDefault="00306A8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FD" w:rsidRDefault="00005EFD" w:rsidP="00AF3699">
      <w:pPr>
        <w:spacing w:after="0" w:line="240" w:lineRule="auto"/>
      </w:pPr>
      <w:r>
        <w:separator/>
      </w:r>
    </w:p>
  </w:footnote>
  <w:footnote w:type="continuationSeparator" w:id="0">
    <w:p w:rsidR="00005EFD" w:rsidRDefault="00005EFD" w:rsidP="00AF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8B" w:rsidRDefault="00D16A3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204" o:spid="_x0000_s2050" type="#_x0000_t75" style="position:absolute;margin-left:0;margin-top:0;width:649.2pt;height:918.15pt;z-index:-251656192;mso-position-horizontal:center;mso-position-horizontal-relative:margin;mso-position-vertical:center;mso-position-vertical-relative:margin" o:allowincell="f">
          <v:imagedata r:id="rId1" o:title="Peter_Kürsteiner_live_erleben_201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8B" w:rsidRDefault="00D16A3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205" o:spid="_x0000_s2051" type="#_x0000_t75" style="position:absolute;margin-left:0;margin-top:0;width:649.2pt;height:918.15pt;z-index:-251655168;mso-position-horizontal:center;mso-position-horizontal-relative:margin;mso-position-vertical:center;mso-position-vertical-relative:margin" o:allowincell="f">
          <v:imagedata r:id="rId1" o:title="Peter_Kürsteiner_live_erleben_2012"/>
          <w10:wrap anchorx="margin" anchory="margin"/>
        </v:shape>
      </w:pict>
    </w:r>
    <w:r w:rsidR="00306A8B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4605020</wp:posOffset>
          </wp:positionH>
          <wp:positionV relativeFrom="margin">
            <wp:posOffset>-1107440</wp:posOffset>
          </wp:positionV>
          <wp:extent cx="1482725" cy="467995"/>
          <wp:effectExtent l="0" t="0" r="3175" b="825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8B" w:rsidRDefault="00D16A3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203" o:spid="_x0000_s2049" type="#_x0000_t75" style="position:absolute;margin-left:0;margin-top:0;width:649.2pt;height:918.15pt;z-index:-251657216;mso-position-horizontal:center;mso-position-horizontal-relative:margin;mso-position-vertical:center;mso-position-vertical-relative:margin" o:allowincell="f">
          <v:imagedata r:id="rId1" o:title="Peter_Kürsteiner_live_erleben_201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E-Porto::GUID" w:val="{88916351-59b8-4e9b-8611-74005a586137}"/>
  </w:docVars>
  <w:rsids>
    <w:rsidRoot w:val="008A2C38"/>
    <w:rsid w:val="00005EFD"/>
    <w:rsid w:val="00023B05"/>
    <w:rsid w:val="00064037"/>
    <w:rsid w:val="00064DED"/>
    <w:rsid w:val="0009534E"/>
    <w:rsid w:val="00181104"/>
    <w:rsid w:val="00184A7A"/>
    <w:rsid w:val="001A582E"/>
    <w:rsid w:val="001E2D9B"/>
    <w:rsid w:val="00306A8B"/>
    <w:rsid w:val="00316B12"/>
    <w:rsid w:val="003763F6"/>
    <w:rsid w:val="00410BFC"/>
    <w:rsid w:val="00476A01"/>
    <w:rsid w:val="004A2399"/>
    <w:rsid w:val="004D21F1"/>
    <w:rsid w:val="005040BD"/>
    <w:rsid w:val="005275E1"/>
    <w:rsid w:val="00541CFE"/>
    <w:rsid w:val="00581F66"/>
    <w:rsid w:val="00597EB9"/>
    <w:rsid w:val="005C1EEB"/>
    <w:rsid w:val="00724855"/>
    <w:rsid w:val="00745843"/>
    <w:rsid w:val="00750FD9"/>
    <w:rsid w:val="00786FF2"/>
    <w:rsid w:val="00841FF8"/>
    <w:rsid w:val="008A2C38"/>
    <w:rsid w:val="008E44C5"/>
    <w:rsid w:val="0090311B"/>
    <w:rsid w:val="00935B38"/>
    <w:rsid w:val="0094332D"/>
    <w:rsid w:val="009B6809"/>
    <w:rsid w:val="00A50DC9"/>
    <w:rsid w:val="00A62DC7"/>
    <w:rsid w:val="00A92C62"/>
    <w:rsid w:val="00AA07BC"/>
    <w:rsid w:val="00AF315B"/>
    <w:rsid w:val="00AF3699"/>
    <w:rsid w:val="00B56323"/>
    <w:rsid w:val="00BA4895"/>
    <w:rsid w:val="00BF2004"/>
    <w:rsid w:val="00C329FC"/>
    <w:rsid w:val="00CE661F"/>
    <w:rsid w:val="00D16A34"/>
    <w:rsid w:val="00D5790A"/>
    <w:rsid w:val="00D67D23"/>
    <w:rsid w:val="00DB654D"/>
    <w:rsid w:val="00DD015B"/>
    <w:rsid w:val="00DD2529"/>
    <w:rsid w:val="00EA5613"/>
    <w:rsid w:val="00ED54B2"/>
    <w:rsid w:val="00F263D1"/>
    <w:rsid w:val="00F4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6A34"/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4D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29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699"/>
  </w:style>
  <w:style w:type="paragraph" w:styleId="Fuzeile">
    <w:name w:val="footer"/>
    <w:basedOn w:val="Standard"/>
    <w:link w:val="FuzeileZchn"/>
    <w:uiPriority w:val="99"/>
    <w:unhideWhenUsed/>
    <w:rsid w:val="00AF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6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699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581F6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9B680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9B6809"/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29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4D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745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4D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29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699"/>
  </w:style>
  <w:style w:type="paragraph" w:styleId="Fuzeile">
    <w:name w:val="footer"/>
    <w:basedOn w:val="Standard"/>
    <w:link w:val="FuzeileZchn"/>
    <w:uiPriority w:val="99"/>
    <w:unhideWhenUsed/>
    <w:rsid w:val="00AF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6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699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581F6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9B680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9B6809"/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29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4D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7458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01F8-2D03-4647-8162-E73C4892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gun</cp:lastModifiedBy>
  <cp:revision>2</cp:revision>
  <cp:lastPrinted>2013-04-19T09:33:00Z</cp:lastPrinted>
  <dcterms:created xsi:type="dcterms:W3CDTF">2016-04-10T16:33:00Z</dcterms:created>
  <dcterms:modified xsi:type="dcterms:W3CDTF">2016-04-10T16:33:00Z</dcterms:modified>
</cp:coreProperties>
</file>